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EA" w:rsidRPr="0084351B" w:rsidRDefault="002D56EA" w:rsidP="006B736D">
      <w:pPr>
        <w:rPr>
          <w:rFonts w:ascii="Arial" w:hAnsi="Arial" w:cs="Arial"/>
          <w:sz w:val="22"/>
          <w:szCs w:val="22"/>
        </w:rPr>
      </w:pPr>
    </w:p>
    <w:p w:rsidR="000901A3" w:rsidRPr="0084351B" w:rsidRDefault="0096719B" w:rsidP="008E007F">
      <w:pPr>
        <w:tabs>
          <w:tab w:val="right" w:pos="9639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B9A0B60" wp14:editId="0FB34143">
            <wp:simplePos x="0" y="0"/>
            <wp:positionH relativeFrom="column">
              <wp:posOffset>4671060</wp:posOffset>
            </wp:positionH>
            <wp:positionV relativeFrom="paragraph">
              <wp:posOffset>88900</wp:posOffset>
            </wp:positionV>
            <wp:extent cx="1522800" cy="608400"/>
            <wp:effectExtent l="0" t="0" r="127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6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1A3" w:rsidRPr="0084351B" w:rsidRDefault="000C51E5" w:rsidP="000901A3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57150" distB="57150" distL="57150" distR="57150" simplePos="0" relativeHeight="251660800" behindDoc="0" locked="0" layoutInCell="1" allowOverlap="1" wp14:anchorId="70456127" wp14:editId="30ACFC6C">
            <wp:simplePos x="0" y="0"/>
            <wp:positionH relativeFrom="margin">
              <wp:align>left</wp:align>
            </wp:positionH>
            <wp:positionV relativeFrom="page">
              <wp:posOffset>683895</wp:posOffset>
            </wp:positionV>
            <wp:extent cx="1088390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172" y="21438"/>
                <wp:lineTo x="21172" y="0"/>
                <wp:lineTo x="0" y="0"/>
              </wp:wrapPolygon>
            </wp:wrapThrough>
            <wp:docPr id="3" name="Image 3" descr="Logo CNAT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NATP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1A3" w:rsidRPr="0084351B" w:rsidRDefault="00852535" w:rsidP="0096719B">
      <w:pPr>
        <w:tabs>
          <w:tab w:val="right" w:pos="7513"/>
        </w:tabs>
        <w:rPr>
          <w:rFonts w:ascii="Arial" w:hAnsi="Arial" w:cs="Arial"/>
          <w:sz w:val="22"/>
          <w:szCs w:val="22"/>
        </w:rPr>
      </w:pPr>
      <w:r w:rsidRPr="0084351B">
        <w:rPr>
          <w:rFonts w:ascii="Arial" w:hAnsi="Arial" w:cs="Arial"/>
          <w:sz w:val="22"/>
          <w:szCs w:val="22"/>
        </w:rPr>
        <w:tab/>
      </w:r>
      <w:r w:rsidRPr="0084351B">
        <w:rPr>
          <w:rFonts w:ascii="Arial" w:hAnsi="Arial" w:cs="Arial"/>
          <w:sz w:val="20"/>
          <w:szCs w:val="22"/>
        </w:rPr>
        <w:t>Membre de l’</w:t>
      </w:r>
      <w:r w:rsidRPr="0084351B">
        <w:rPr>
          <w:rFonts w:ascii="Arial" w:hAnsi="Arial" w:cs="Arial"/>
          <w:color w:val="000000"/>
          <w:sz w:val="20"/>
          <w:szCs w:val="22"/>
        </w:rPr>
        <w:t xml:space="preserve"> </w:t>
      </w:r>
    </w:p>
    <w:p w:rsidR="00852535" w:rsidRPr="007A3164" w:rsidRDefault="00852535" w:rsidP="002E78FB">
      <w:pPr>
        <w:ind w:left="1134"/>
        <w:rPr>
          <w:rFonts w:ascii="Arial" w:hAnsi="Arial" w:cs="Arial"/>
          <w:sz w:val="22"/>
          <w:szCs w:val="22"/>
        </w:rPr>
      </w:pPr>
    </w:p>
    <w:p w:rsidR="009C4414" w:rsidRPr="007A3164" w:rsidRDefault="009C4414" w:rsidP="002E78FB">
      <w:pPr>
        <w:ind w:left="1134"/>
        <w:rPr>
          <w:rFonts w:ascii="Arial" w:hAnsi="Arial" w:cs="Arial"/>
          <w:sz w:val="22"/>
          <w:szCs w:val="22"/>
        </w:rPr>
      </w:pPr>
    </w:p>
    <w:p w:rsidR="00852535" w:rsidRPr="007A3164" w:rsidRDefault="00852535" w:rsidP="002E78FB">
      <w:pPr>
        <w:ind w:left="1134"/>
        <w:rPr>
          <w:rFonts w:ascii="Arial" w:hAnsi="Arial" w:cs="Arial"/>
          <w:sz w:val="22"/>
          <w:szCs w:val="22"/>
        </w:rPr>
      </w:pPr>
    </w:p>
    <w:p w:rsidR="00852535" w:rsidRPr="007A3164" w:rsidRDefault="00852535" w:rsidP="002E78FB">
      <w:pPr>
        <w:ind w:left="1134"/>
        <w:rPr>
          <w:rFonts w:ascii="Arial" w:hAnsi="Arial" w:cs="Arial"/>
          <w:sz w:val="22"/>
          <w:szCs w:val="22"/>
        </w:rPr>
      </w:pPr>
    </w:p>
    <w:p w:rsidR="00852535" w:rsidRPr="007A3164" w:rsidRDefault="00852535" w:rsidP="002E78FB">
      <w:pPr>
        <w:ind w:left="1134"/>
        <w:rPr>
          <w:rFonts w:ascii="Arial" w:hAnsi="Arial" w:cs="Arial"/>
          <w:sz w:val="22"/>
          <w:szCs w:val="22"/>
        </w:rPr>
      </w:pPr>
    </w:p>
    <w:p w:rsidR="002E78FB" w:rsidRPr="007A3164" w:rsidRDefault="002E78FB" w:rsidP="002E78FB">
      <w:pPr>
        <w:tabs>
          <w:tab w:val="left" w:pos="4560"/>
        </w:tabs>
        <w:ind w:left="1134" w:right="850"/>
        <w:jc w:val="both"/>
        <w:rPr>
          <w:rFonts w:ascii="Arial" w:hAnsi="Arial" w:cs="Arial"/>
          <w:sz w:val="22"/>
          <w:szCs w:val="22"/>
        </w:rPr>
      </w:pPr>
    </w:p>
    <w:p w:rsidR="003F0455" w:rsidRPr="007A3164" w:rsidRDefault="003F0455" w:rsidP="002E78FB">
      <w:pPr>
        <w:tabs>
          <w:tab w:val="left" w:pos="4560"/>
        </w:tabs>
        <w:ind w:left="1134" w:right="850"/>
        <w:jc w:val="both"/>
        <w:rPr>
          <w:rFonts w:ascii="Arial" w:hAnsi="Arial" w:cs="Arial"/>
          <w:sz w:val="22"/>
          <w:szCs w:val="22"/>
        </w:rPr>
      </w:pPr>
    </w:p>
    <w:p w:rsidR="002E78FB" w:rsidRPr="007A3164" w:rsidRDefault="002E78FB" w:rsidP="00821567">
      <w:pPr>
        <w:tabs>
          <w:tab w:val="left" w:pos="4560"/>
        </w:tabs>
        <w:ind w:left="1134" w:right="850"/>
        <w:jc w:val="both"/>
        <w:rPr>
          <w:rFonts w:ascii="Arial" w:hAnsi="Arial" w:cs="Arial"/>
          <w:sz w:val="22"/>
          <w:szCs w:val="22"/>
        </w:rPr>
      </w:pPr>
      <w:r w:rsidRPr="007A3164">
        <w:rPr>
          <w:rFonts w:ascii="Arial" w:hAnsi="Arial" w:cs="Arial"/>
          <w:sz w:val="22"/>
          <w:szCs w:val="22"/>
        </w:rPr>
        <w:tab/>
      </w:r>
      <w:r w:rsidR="00821567">
        <w:rPr>
          <w:rFonts w:ascii="Arial" w:hAnsi="Arial" w:cs="Arial"/>
          <w:sz w:val="22"/>
          <w:szCs w:val="22"/>
        </w:rPr>
        <w:t>Monsieur X</w:t>
      </w:r>
    </w:p>
    <w:p w:rsidR="002E78FB" w:rsidRPr="007A3164" w:rsidRDefault="002E78FB" w:rsidP="002E78FB">
      <w:pPr>
        <w:tabs>
          <w:tab w:val="left" w:pos="4560"/>
        </w:tabs>
        <w:ind w:left="1134" w:right="850"/>
        <w:jc w:val="both"/>
        <w:rPr>
          <w:rFonts w:ascii="Arial" w:hAnsi="Arial" w:cs="Arial"/>
          <w:sz w:val="22"/>
          <w:szCs w:val="22"/>
        </w:rPr>
      </w:pPr>
      <w:r w:rsidRPr="007A3164">
        <w:rPr>
          <w:rFonts w:ascii="Arial" w:hAnsi="Arial" w:cs="Arial"/>
          <w:sz w:val="22"/>
          <w:szCs w:val="22"/>
        </w:rPr>
        <w:tab/>
      </w:r>
      <w:r w:rsidR="00821567">
        <w:rPr>
          <w:rFonts w:ascii="Arial" w:hAnsi="Arial" w:cs="Arial"/>
          <w:sz w:val="22"/>
          <w:szCs w:val="22"/>
        </w:rPr>
        <w:t>Député/ Sénateur de…</w:t>
      </w:r>
    </w:p>
    <w:p w:rsidR="00A57726" w:rsidRPr="00A57726" w:rsidRDefault="002E78FB" w:rsidP="00A57726">
      <w:pPr>
        <w:tabs>
          <w:tab w:val="left" w:pos="4560"/>
        </w:tabs>
        <w:ind w:left="1134" w:right="850"/>
        <w:jc w:val="both"/>
        <w:rPr>
          <w:rFonts w:ascii="Arial" w:hAnsi="Arial" w:cs="Arial"/>
          <w:sz w:val="22"/>
          <w:szCs w:val="22"/>
        </w:rPr>
      </w:pPr>
      <w:r w:rsidRPr="007A3164">
        <w:rPr>
          <w:rFonts w:ascii="Arial" w:hAnsi="Arial" w:cs="Arial"/>
          <w:sz w:val="22"/>
          <w:szCs w:val="22"/>
        </w:rPr>
        <w:tab/>
      </w:r>
      <w:r w:rsidR="00821567">
        <w:rPr>
          <w:rFonts w:ascii="Arial" w:hAnsi="Arial" w:cs="Arial"/>
          <w:sz w:val="22"/>
          <w:szCs w:val="22"/>
        </w:rPr>
        <w:t>XXX</w:t>
      </w:r>
    </w:p>
    <w:p w:rsidR="002E78FB" w:rsidRPr="00A57726" w:rsidRDefault="00A57726" w:rsidP="00A57726">
      <w:pPr>
        <w:tabs>
          <w:tab w:val="left" w:pos="4560"/>
        </w:tabs>
        <w:ind w:left="1134" w:right="850"/>
        <w:jc w:val="both"/>
        <w:rPr>
          <w:rFonts w:ascii="Arial" w:hAnsi="Arial" w:cs="Arial"/>
          <w:sz w:val="22"/>
          <w:szCs w:val="22"/>
        </w:rPr>
      </w:pPr>
      <w:r w:rsidRPr="00A57726">
        <w:rPr>
          <w:rFonts w:ascii="Arial" w:hAnsi="Arial" w:cs="Arial"/>
          <w:sz w:val="22"/>
          <w:szCs w:val="22"/>
        </w:rPr>
        <w:tab/>
      </w:r>
      <w:r w:rsidR="00821567">
        <w:rPr>
          <w:rFonts w:ascii="Arial" w:hAnsi="Arial" w:cs="Arial"/>
          <w:sz w:val="22"/>
          <w:szCs w:val="22"/>
        </w:rPr>
        <w:t>XXX</w:t>
      </w:r>
      <w:r w:rsidRPr="00A57726">
        <w:rPr>
          <w:rFonts w:ascii="Arial" w:hAnsi="Arial" w:cs="Arial"/>
          <w:sz w:val="22"/>
          <w:szCs w:val="22"/>
        </w:rPr>
        <w:t> </w:t>
      </w:r>
    </w:p>
    <w:p w:rsidR="002E78FB" w:rsidRPr="00821567" w:rsidRDefault="002E78FB" w:rsidP="002E78FB">
      <w:pPr>
        <w:tabs>
          <w:tab w:val="left" w:pos="4560"/>
        </w:tabs>
        <w:ind w:left="1134" w:right="850"/>
        <w:jc w:val="both"/>
        <w:rPr>
          <w:rFonts w:ascii="Arial" w:hAnsi="Arial" w:cs="Arial"/>
          <w:sz w:val="22"/>
          <w:szCs w:val="22"/>
        </w:rPr>
      </w:pPr>
    </w:p>
    <w:p w:rsidR="002E78FB" w:rsidRPr="00821567" w:rsidRDefault="002E78FB" w:rsidP="002E78FB">
      <w:pPr>
        <w:tabs>
          <w:tab w:val="left" w:pos="4560"/>
        </w:tabs>
        <w:ind w:left="1134" w:right="850"/>
        <w:jc w:val="both"/>
        <w:rPr>
          <w:rFonts w:ascii="Arial" w:hAnsi="Arial" w:cs="Arial"/>
          <w:sz w:val="22"/>
          <w:szCs w:val="22"/>
        </w:rPr>
      </w:pPr>
    </w:p>
    <w:p w:rsidR="002E78FB" w:rsidRPr="00026BDF" w:rsidRDefault="00821567" w:rsidP="00DC0162">
      <w:pPr>
        <w:tabs>
          <w:tab w:val="left" w:pos="4560"/>
        </w:tabs>
        <w:ind w:left="1134" w:righ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A228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Président</w:t>
      </w:r>
    </w:p>
    <w:p w:rsidR="007A3164" w:rsidRPr="00026BDF" w:rsidRDefault="007A3164" w:rsidP="00D65637">
      <w:pPr>
        <w:tabs>
          <w:tab w:val="left" w:pos="4560"/>
        </w:tabs>
        <w:ind w:right="850"/>
        <w:jc w:val="both"/>
        <w:rPr>
          <w:rFonts w:ascii="Arial" w:hAnsi="Arial" w:cs="Arial"/>
          <w:sz w:val="22"/>
          <w:szCs w:val="22"/>
        </w:rPr>
      </w:pPr>
    </w:p>
    <w:p w:rsidR="002E78FB" w:rsidRPr="007A3164" w:rsidRDefault="002E78FB" w:rsidP="002E78FB">
      <w:pPr>
        <w:tabs>
          <w:tab w:val="left" w:pos="4560"/>
        </w:tabs>
        <w:ind w:left="1134" w:right="850"/>
        <w:jc w:val="both"/>
        <w:rPr>
          <w:rFonts w:ascii="Arial" w:hAnsi="Arial" w:cs="Arial"/>
          <w:sz w:val="22"/>
          <w:szCs w:val="22"/>
        </w:rPr>
      </w:pPr>
      <w:r w:rsidRPr="00026BDF">
        <w:rPr>
          <w:rFonts w:ascii="Arial" w:hAnsi="Arial" w:cs="Arial"/>
          <w:sz w:val="22"/>
          <w:szCs w:val="22"/>
        </w:rPr>
        <w:tab/>
      </w:r>
      <w:r w:rsidR="00821567">
        <w:rPr>
          <w:rFonts w:ascii="Arial" w:hAnsi="Arial" w:cs="Arial"/>
          <w:sz w:val="22"/>
          <w:szCs w:val="22"/>
        </w:rPr>
        <w:t>X</w:t>
      </w:r>
      <w:r w:rsidRPr="007A3164">
        <w:rPr>
          <w:rFonts w:ascii="Arial" w:hAnsi="Arial" w:cs="Arial"/>
          <w:sz w:val="22"/>
          <w:szCs w:val="22"/>
        </w:rPr>
        <w:t xml:space="preserve">, le </w:t>
      </w:r>
      <w:r w:rsidR="00C67627">
        <w:rPr>
          <w:rFonts w:ascii="Arial" w:hAnsi="Arial" w:cs="Arial"/>
          <w:sz w:val="22"/>
          <w:szCs w:val="22"/>
        </w:rPr>
        <w:t>24</w:t>
      </w:r>
      <w:r w:rsidR="00821567">
        <w:rPr>
          <w:rFonts w:ascii="Arial" w:hAnsi="Arial" w:cs="Arial"/>
          <w:sz w:val="22"/>
          <w:szCs w:val="22"/>
        </w:rPr>
        <w:t xml:space="preserve"> septembre 2018</w:t>
      </w:r>
    </w:p>
    <w:p w:rsidR="002E78FB" w:rsidRDefault="002E78FB" w:rsidP="00AA228D">
      <w:pPr>
        <w:tabs>
          <w:tab w:val="left" w:pos="4560"/>
        </w:tabs>
        <w:ind w:left="1134" w:right="-709"/>
        <w:jc w:val="both"/>
        <w:rPr>
          <w:rFonts w:ascii="Arial" w:hAnsi="Arial" w:cs="Arial"/>
          <w:sz w:val="22"/>
          <w:szCs w:val="22"/>
        </w:rPr>
      </w:pPr>
    </w:p>
    <w:p w:rsidR="00A65276" w:rsidRPr="00D65637" w:rsidRDefault="00A65276" w:rsidP="00AA228D">
      <w:pPr>
        <w:tabs>
          <w:tab w:val="left" w:pos="4560"/>
        </w:tabs>
        <w:ind w:left="1134" w:right="-709"/>
        <w:jc w:val="both"/>
        <w:rPr>
          <w:rFonts w:ascii="Arial" w:hAnsi="Arial" w:cs="Arial"/>
          <w:sz w:val="20"/>
          <w:szCs w:val="20"/>
        </w:rPr>
      </w:pPr>
    </w:p>
    <w:p w:rsidR="00A65276" w:rsidRPr="00D65637" w:rsidRDefault="00AA228D" w:rsidP="007A5C46">
      <w:pPr>
        <w:tabs>
          <w:tab w:val="left" w:pos="4560"/>
        </w:tabs>
        <w:ind w:left="567" w:right="-709"/>
        <w:jc w:val="both"/>
        <w:rPr>
          <w:rFonts w:ascii="Arial" w:hAnsi="Arial" w:cs="Arial"/>
          <w:sz w:val="20"/>
          <w:szCs w:val="20"/>
        </w:rPr>
      </w:pPr>
      <w:r w:rsidRPr="00D65637">
        <w:rPr>
          <w:rFonts w:ascii="Arial" w:hAnsi="Arial" w:cs="Arial"/>
          <w:sz w:val="20"/>
          <w:szCs w:val="20"/>
        </w:rPr>
        <w:t>Monsieur/ Madame le Député/ Sénateur,</w:t>
      </w:r>
    </w:p>
    <w:p w:rsidR="00A65276" w:rsidRPr="00D65637" w:rsidRDefault="00A65276" w:rsidP="007A5C46">
      <w:pPr>
        <w:tabs>
          <w:tab w:val="left" w:pos="4560"/>
        </w:tabs>
        <w:ind w:left="567" w:right="-709"/>
        <w:jc w:val="both"/>
        <w:rPr>
          <w:rFonts w:ascii="Arial" w:hAnsi="Arial" w:cs="Arial"/>
          <w:sz w:val="20"/>
          <w:szCs w:val="20"/>
        </w:rPr>
      </w:pPr>
    </w:p>
    <w:p w:rsidR="00A65276" w:rsidRPr="00D65637" w:rsidRDefault="00A65276" w:rsidP="007A5C46">
      <w:pPr>
        <w:tabs>
          <w:tab w:val="left" w:pos="4560"/>
        </w:tabs>
        <w:ind w:left="567" w:right="-709"/>
        <w:jc w:val="both"/>
        <w:rPr>
          <w:rFonts w:ascii="Arial" w:hAnsi="Arial" w:cs="Arial"/>
          <w:sz w:val="20"/>
          <w:szCs w:val="20"/>
        </w:rPr>
      </w:pPr>
      <w:r w:rsidRPr="00D65637">
        <w:rPr>
          <w:rFonts w:ascii="Arial" w:hAnsi="Arial" w:cs="Arial"/>
          <w:sz w:val="20"/>
          <w:szCs w:val="20"/>
        </w:rPr>
        <w:t xml:space="preserve">Nous avons appris que le gouvernement envisageait de supprimer le taux réduit de </w:t>
      </w:r>
      <w:r w:rsidR="00AA561A">
        <w:rPr>
          <w:rFonts w:ascii="Arial" w:hAnsi="Arial" w:cs="Arial"/>
          <w:sz w:val="20"/>
          <w:szCs w:val="20"/>
        </w:rPr>
        <w:t xml:space="preserve">la </w:t>
      </w:r>
      <w:r w:rsidR="00AA561A" w:rsidRPr="00AA561A">
        <w:rPr>
          <w:rFonts w:ascii="Arial" w:hAnsi="Arial" w:cs="Arial"/>
          <w:sz w:val="20"/>
          <w:szCs w:val="20"/>
        </w:rPr>
        <w:t xml:space="preserve">taxe intérieure de consommation sur les produits énergétiques </w:t>
      </w:r>
      <w:r w:rsidR="00AA561A" w:rsidRPr="00AA561A">
        <w:rPr>
          <w:rFonts w:ascii="Arial" w:hAnsi="Arial" w:cs="Arial"/>
          <w:sz w:val="20"/>
          <w:szCs w:val="20"/>
        </w:rPr>
        <w:t>(</w:t>
      </w:r>
      <w:r w:rsidR="00AA561A">
        <w:rPr>
          <w:rFonts w:ascii="Arial" w:hAnsi="Arial" w:cs="Arial"/>
          <w:sz w:val="20"/>
          <w:szCs w:val="20"/>
        </w:rPr>
        <w:t>TICPE) pour les</w:t>
      </w:r>
      <w:r w:rsidRPr="00D65637">
        <w:rPr>
          <w:rFonts w:ascii="Arial" w:hAnsi="Arial" w:cs="Arial"/>
          <w:sz w:val="20"/>
          <w:szCs w:val="20"/>
        </w:rPr>
        <w:t xml:space="preserve"> entreprises du BTP sans toucher au même av</w:t>
      </w:r>
      <w:r w:rsidR="0089337E">
        <w:rPr>
          <w:rFonts w:ascii="Arial" w:hAnsi="Arial" w:cs="Arial"/>
          <w:sz w:val="20"/>
          <w:szCs w:val="20"/>
        </w:rPr>
        <w:t>antage accordé aux agriculteurs.</w:t>
      </w:r>
    </w:p>
    <w:p w:rsidR="00A65276" w:rsidRPr="00D65637" w:rsidRDefault="00A65276" w:rsidP="007A5C46">
      <w:pPr>
        <w:tabs>
          <w:tab w:val="left" w:pos="4560"/>
        </w:tabs>
        <w:ind w:left="567" w:right="-709"/>
        <w:jc w:val="both"/>
        <w:rPr>
          <w:rFonts w:ascii="Arial" w:hAnsi="Arial" w:cs="Arial"/>
          <w:sz w:val="20"/>
          <w:szCs w:val="20"/>
        </w:rPr>
      </w:pPr>
    </w:p>
    <w:p w:rsidR="00A65276" w:rsidRPr="00D65637" w:rsidRDefault="0025242A" w:rsidP="007A5C46">
      <w:pPr>
        <w:tabs>
          <w:tab w:val="left" w:pos="4560"/>
        </w:tabs>
        <w:ind w:left="567" w:right="-709"/>
        <w:jc w:val="both"/>
        <w:rPr>
          <w:rFonts w:ascii="Arial" w:hAnsi="Arial" w:cs="Arial"/>
          <w:b/>
          <w:sz w:val="20"/>
          <w:szCs w:val="20"/>
        </w:rPr>
      </w:pPr>
      <w:r w:rsidRPr="00D65637">
        <w:rPr>
          <w:rFonts w:ascii="Arial" w:hAnsi="Arial" w:cs="Arial"/>
          <w:b/>
          <w:sz w:val="20"/>
          <w:szCs w:val="20"/>
        </w:rPr>
        <w:t>La CNATP estime que cette</w:t>
      </w:r>
      <w:r w:rsidR="00A65276" w:rsidRPr="00D65637">
        <w:rPr>
          <w:rFonts w:ascii="Arial" w:hAnsi="Arial" w:cs="Arial"/>
          <w:b/>
          <w:sz w:val="20"/>
          <w:szCs w:val="20"/>
        </w:rPr>
        <w:t xml:space="preserve"> mesure est </w:t>
      </w:r>
      <w:r w:rsidRPr="00D65637">
        <w:rPr>
          <w:rFonts w:ascii="Arial" w:hAnsi="Arial" w:cs="Arial"/>
          <w:b/>
          <w:sz w:val="20"/>
          <w:szCs w:val="20"/>
        </w:rPr>
        <w:t>dangereuse, injuste et incohérente.</w:t>
      </w:r>
    </w:p>
    <w:p w:rsidR="00A65276" w:rsidRPr="00D65637" w:rsidRDefault="00A65276" w:rsidP="007A5C46">
      <w:pPr>
        <w:tabs>
          <w:tab w:val="left" w:pos="4560"/>
        </w:tabs>
        <w:ind w:left="567" w:right="-709"/>
        <w:jc w:val="both"/>
        <w:rPr>
          <w:rFonts w:ascii="Arial" w:hAnsi="Arial" w:cs="Arial"/>
          <w:sz w:val="20"/>
          <w:szCs w:val="20"/>
        </w:rPr>
      </w:pPr>
    </w:p>
    <w:p w:rsidR="004F6B1F" w:rsidRPr="00D65637" w:rsidRDefault="0025242A" w:rsidP="00D65637">
      <w:pPr>
        <w:tabs>
          <w:tab w:val="left" w:pos="4560"/>
        </w:tabs>
        <w:ind w:left="567" w:right="-709"/>
        <w:jc w:val="both"/>
        <w:rPr>
          <w:rFonts w:ascii="Arial" w:hAnsi="Arial" w:cs="Arial"/>
          <w:sz w:val="20"/>
          <w:szCs w:val="20"/>
        </w:rPr>
      </w:pPr>
      <w:r w:rsidRPr="00D65637">
        <w:rPr>
          <w:rFonts w:ascii="Arial" w:hAnsi="Arial" w:cs="Arial"/>
          <w:b/>
          <w:sz w:val="20"/>
          <w:szCs w:val="20"/>
        </w:rPr>
        <w:t>Dangereuse</w:t>
      </w:r>
      <w:r w:rsidRPr="00D65637">
        <w:rPr>
          <w:rFonts w:ascii="Arial" w:hAnsi="Arial" w:cs="Arial"/>
          <w:sz w:val="20"/>
          <w:szCs w:val="20"/>
        </w:rPr>
        <w:t xml:space="preserve">, car elle aurait un impact dévastateur sur la santé financière des 35 000 TPE artisanales des Travaux Publics, et, dans une moindre </w:t>
      </w:r>
      <w:bookmarkStart w:id="0" w:name="_GoBack"/>
      <w:bookmarkEnd w:id="0"/>
      <w:r w:rsidRPr="00D65637">
        <w:rPr>
          <w:rFonts w:ascii="Arial" w:hAnsi="Arial" w:cs="Arial"/>
          <w:sz w:val="20"/>
          <w:szCs w:val="20"/>
        </w:rPr>
        <w:t xml:space="preserve">mesure, des </w:t>
      </w:r>
      <w:r w:rsidR="0089337E">
        <w:rPr>
          <w:rFonts w:ascii="Arial" w:hAnsi="Arial" w:cs="Arial"/>
          <w:sz w:val="20"/>
          <w:szCs w:val="20"/>
        </w:rPr>
        <w:t xml:space="preserve">28 000 TPE du Paysage, que nous </w:t>
      </w:r>
      <w:r w:rsidRPr="00D65637">
        <w:rPr>
          <w:rFonts w:ascii="Arial" w:hAnsi="Arial" w:cs="Arial"/>
          <w:sz w:val="20"/>
          <w:szCs w:val="20"/>
        </w:rPr>
        <w:t>représentons. La plupart de nos petites entreprises ont une santé fragile, et une telle mesure va fortement les pénaliser.</w:t>
      </w:r>
    </w:p>
    <w:p w:rsidR="0025242A" w:rsidRPr="00D65637" w:rsidRDefault="004F6B1F" w:rsidP="007A5C46">
      <w:pPr>
        <w:tabs>
          <w:tab w:val="left" w:pos="4560"/>
        </w:tabs>
        <w:ind w:left="567" w:right="-709"/>
        <w:jc w:val="both"/>
        <w:rPr>
          <w:rFonts w:ascii="Arial" w:hAnsi="Arial" w:cs="Arial"/>
          <w:sz w:val="20"/>
          <w:szCs w:val="20"/>
        </w:rPr>
      </w:pPr>
      <w:r w:rsidRPr="00D65637">
        <w:rPr>
          <w:rFonts w:ascii="Arial" w:hAnsi="Arial" w:cs="Arial"/>
          <w:sz w:val="20"/>
          <w:szCs w:val="20"/>
        </w:rPr>
        <w:t xml:space="preserve">A </w:t>
      </w:r>
      <w:r w:rsidR="0025242A" w:rsidRPr="00D65637">
        <w:rPr>
          <w:rFonts w:ascii="Arial" w:hAnsi="Arial" w:cs="Arial"/>
          <w:sz w:val="20"/>
          <w:szCs w:val="20"/>
        </w:rPr>
        <w:t>terme, c’est 20 à 30% du résultat de nos TPE qui sera ponctionné par l’Etat si cette mesure est appliquée !</w:t>
      </w:r>
    </w:p>
    <w:p w:rsidR="0025242A" w:rsidRPr="00D65637" w:rsidRDefault="0025242A" w:rsidP="004F6B1F">
      <w:pPr>
        <w:tabs>
          <w:tab w:val="left" w:pos="4560"/>
        </w:tabs>
        <w:ind w:right="-709"/>
        <w:jc w:val="both"/>
        <w:rPr>
          <w:rFonts w:ascii="Arial" w:hAnsi="Arial" w:cs="Arial"/>
          <w:sz w:val="20"/>
          <w:szCs w:val="20"/>
        </w:rPr>
      </w:pPr>
    </w:p>
    <w:p w:rsidR="00D65637" w:rsidRPr="00D65637" w:rsidRDefault="00D65637" w:rsidP="004F6B1F">
      <w:pPr>
        <w:tabs>
          <w:tab w:val="left" w:pos="4560"/>
        </w:tabs>
        <w:ind w:right="-709"/>
        <w:jc w:val="both"/>
        <w:rPr>
          <w:rFonts w:ascii="Arial" w:hAnsi="Arial" w:cs="Arial"/>
          <w:sz w:val="20"/>
          <w:szCs w:val="20"/>
        </w:rPr>
      </w:pPr>
    </w:p>
    <w:p w:rsidR="0025242A" w:rsidRPr="00D65637" w:rsidRDefault="006E30A2" w:rsidP="00D65637">
      <w:pPr>
        <w:tabs>
          <w:tab w:val="left" w:pos="4560"/>
        </w:tabs>
        <w:ind w:left="567" w:right="-709"/>
        <w:jc w:val="both"/>
        <w:rPr>
          <w:rFonts w:ascii="Arial" w:hAnsi="Arial" w:cs="Arial"/>
          <w:sz w:val="20"/>
          <w:szCs w:val="20"/>
        </w:rPr>
      </w:pPr>
      <w:r w:rsidRPr="00D65637">
        <w:rPr>
          <w:rFonts w:ascii="Arial" w:hAnsi="Arial" w:cs="Arial"/>
          <w:b/>
          <w:sz w:val="20"/>
          <w:szCs w:val="20"/>
        </w:rPr>
        <w:t>I</w:t>
      </w:r>
      <w:r w:rsidR="0025242A" w:rsidRPr="00D65637">
        <w:rPr>
          <w:rFonts w:ascii="Arial" w:hAnsi="Arial" w:cs="Arial"/>
          <w:b/>
          <w:sz w:val="20"/>
          <w:szCs w:val="20"/>
        </w:rPr>
        <w:t>njuste</w:t>
      </w:r>
      <w:r w:rsidR="0025242A" w:rsidRPr="00D65637">
        <w:rPr>
          <w:rFonts w:ascii="Arial" w:hAnsi="Arial" w:cs="Arial"/>
          <w:sz w:val="20"/>
          <w:szCs w:val="20"/>
        </w:rPr>
        <w:t>, car elle ne toucherait que les entreprises du BTP sans toucher les agriculteurs, alors qu’eux-mêmes viennent au titre de la pluriactivité les concurrencer sur les chantiers.</w:t>
      </w:r>
    </w:p>
    <w:p w:rsidR="0025242A" w:rsidRPr="00D65637" w:rsidRDefault="0025242A" w:rsidP="007A5C46">
      <w:pPr>
        <w:tabs>
          <w:tab w:val="left" w:pos="4560"/>
        </w:tabs>
        <w:ind w:left="567" w:right="-709"/>
        <w:jc w:val="both"/>
        <w:rPr>
          <w:rFonts w:ascii="Arial" w:hAnsi="Arial" w:cs="Arial"/>
          <w:sz w:val="20"/>
          <w:szCs w:val="20"/>
        </w:rPr>
      </w:pPr>
      <w:r w:rsidRPr="00D65637">
        <w:rPr>
          <w:rFonts w:ascii="Arial" w:hAnsi="Arial" w:cs="Arial"/>
          <w:sz w:val="20"/>
          <w:szCs w:val="20"/>
        </w:rPr>
        <w:t>Nous estimons, en nous appuyant sur le principe « mêmes Droits – mêmes Devoirs », qu’au même chantier doit correspondre une même imposition.</w:t>
      </w:r>
    </w:p>
    <w:p w:rsidR="0025242A" w:rsidRPr="00D65637" w:rsidRDefault="0025242A" w:rsidP="004F6B1F">
      <w:pPr>
        <w:tabs>
          <w:tab w:val="left" w:pos="4560"/>
        </w:tabs>
        <w:ind w:right="-709"/>
        <w:jc w:val="both"/>
        <w:rPr>
          <w:rFonts w:ascii="Arial" w:hAnsi="Arial" w:cs="Arial"/>
          <w:sz w:val="20"/>
          <w:szCs w:val="20"/>
        </w:rPr>
      </w:pPr>
    </w:p>
    <w:p w:rsidR="00D65637" w:rsidRPr="00D65637" w:rsidRDefault="00D65637" w:rsidP="004F6B1F">
      <w:pPr>
        <w:tabs>
          <w:tab w:val="left" w:pos="4560"/>
        </w:tabs>
        <w:ind w:right="-709"/>
        <w:jc w:val="both"/>
        <w:rPr>
          <w:rFonts w:ascii="Arial" w:hAnsi="Arial" w:cs="Arial"/>
          <w:sz w:val="20"/>
          <w:szCs w:val="20"/>
        </w:rPr>
      </w:pPr>
    </w:p>
    <w:p w:rsidR="0025242A" w:rsidRPr="00D65637" w:rsidRDefault="006E30A2" w:rsidP="00D65637">
      <w:pPr>
        <w:tabs>
          <w:tab w:val="left" w:pos="4560"/>
        </w:tabs>
        <w:ind w:left="567" w:right="-709"/>
        <w:jc w:val="both"/>
        <w:rPr>
          <w:rFonts w:ascii="Arial" w:hAnsi="Arial" w:cs="Arial"/>
          <w:sz w:val="20"/>
          <w:szCs w:val="20"/>
        </w:rPr>
      </w:pPr>
      <w:r w:rsidRPr="00D65637">
        <w:rPr>
          <w:rFonts w:ascii="Arial" w:hAnsi="Arial" w:cs="Arial"/>
          <w:b/>
          <w:sz w:val="20"/>
          <w:szCs w:val="20"/>
        </w:rPr>
        <w:t>I</w:t>
      </w:r>
      <w:r w:rsidR="0025242A" w:rsidRPr="00D65637">
        <w:rPr>
          <w:rFonts w:ascii="Arial" w:hAnsi="Arial" w:cs="Arial"/>
          <w:b/>
          <w:sz w:val="20"/>
          <w:szCs w:val="20"/>
        </w:rPr>
        <w:t>ncohérente</w:t>
      </w:r>
      <w:r w:rsidR="0025242A" w:rsidRPr="00D65637">
        <w:rPr>
          <w:rFonts w:ascii="Arial" w:hAnsi="Arial" w:cs="Arial"/>
          <w:sz w:val="20"/>
          <w:szCs w:val="20"/>
        </w:rPr>
        <w:t>, car elle est totalement contraire à la volonté affichée du Gouvernement de favoriser l’entreprise et le développement économique de notre pays.</w:t>
      </w:r>
    </w:p>
    <w:p w:rsidR="0025242A" w:rsidRPr="00D65637" w:rsidRDefault="0025242A" w:rsidP="007A5C46">
      <w:pPr>
        <w:tabs>
          <w:tab w:val="left" w:pos="4560"/>
        </w:tabs>
        <w:ind w:left="567" w:right="-709"/>
        <w:jc w:val="both"/>
        <w:rPr>
          <w:rFonts w:ascii="Arial" w:hAnsi="Arial" w:cs="Arial"/>
          <w:sz w:val="20"/>
          <w:szCs w:val="20"/>
        </w:rPr>
      </w:pPr>
      <w:r w:rsidRPr="00D65637">
        <w:rPr>
          <w:rFonts w:ascii="Arial" w:hAnsi="Arial" w:cs="Arial"/>
          <w:sz w:val="20"/>
          <w:szCs w:val="20"/>
        </w:rPr>
        <w:t>Cette mesure va, au contraire, nettement diminuer la capacité des TPE artisanales à embaucher, à accueillir de nouveaux apprentis, à investir.</w:t>
      </w:r>
    </w:p>
    <w:p w:rsidR="0025242A" w:rsidRPr="00D65637" w:rsidRDefault="0025242A" w:rsidP="007A5C46">
      <w:pPr>
        <w:tabs>
          <w:tab w:val="left" w:pos="4560"/>
        </w:tabs>
        <w:ind w:left="567" w:right="-709"/>
        <w:jc w:val="both"/>
        <w:rPr>
          <w:rFonts w:ascii="Arial" w:hAnsi="Arial" w:cs="Arial"/>
          <w:sz w:val="20"/>
          <w:szCs w:val="20"/>
        </w:rPr>
      </w:pPr>
    </w:p>
    <w:p w:rsidR="0025242A" w:rsidRPr="00D65637" w:rsidRDefault="0025242A" w:rsidP="004F6B1F">
      <w:pPr>
        <w:tabs>
          <w:tab w:val="left" w:pos="4560"/>
        </w:tabs>
        <w:ind w:left="567" w:right="-709"/>
        <w:jc w:val="both"/>
        <w:rPr>
          <w:rFonts w:ascii="Arial" w:hAnsi="Arial" w:cs="Arial"/>
          <w:sz w:val="20"/>
          <w:szCs w:val="20"/>
        </w:rPr>
      </w:pPr>
      <w:r w:rsidRPr="00D65637">
        <w:rPr>
          <w:rFonts w:ascii="Arial" w:hAnsi="Arial" w:cs="Arial"/>
          <w:sz w:val="20"/>
          <w:szCs w:val="20"/>
        </w:rPr>
        <w:t>Nous comprenons le souhait du gouvernement de réaliser des économi</w:t>
      </w:r>
      <w:r w:rsidR="004F6B1F" w:rsidRPr="00D65637">
        <w:rPr>
          <w:rFonts w:ascii="Arial" w:hAnsi="Arial" w:cs="Arial"/>
          <w:sz w:val="20"/>
          <w:szCs w:val="20"/>
        </w:rPr>
        <w:t>es mais une fois de plus, c</w:t>
      </w:r>
      <w:r w:rsidRPr="00D65637">
        <w:rPr>
          <w:rFonts w:ascii="Arial" w:hAnsi="Arial" w:cs="Arial"/>
          <w:sz w:val="20"/>
          <w:szCs w:val="20"/>
        </w:rPr>
        <w:t>’est fragiliser un tissu de petites entreprises dont beaucoup maillent le monde rural et sont acteurs du maintien de la vitalité de nos territoires.</w:t>
      </w:r>
    </w:p>
    <w:p w:rsidR="004F6B1F" w:rsidRPr="00D65637" w:rsidRDefault="004F6B1F" w:rsidP="004F6B1F">
      <w:pPr>
        <w:tabs>
          <w:tab w:val="left" w:pos="4560"/>
        </w:tabs>
        <w:ind w:left="567" w:right="-709"/>
        <w:jc w:val="both"/>
        <w:rPr>
          <w:rFonts w:ascii="Arial" w:hAnsi="Arial" w:cs="Arial"/>
          <w:sz w:val="20"/>
          <w:szCs w:val="20"/>
        </w:rPr>
      </w:pPr>
    </w:p>
    <w:p w:rsidR="007A5C46" w:rsidRPr="00D65637" w:rsidRDefault="007A5C46" w:rsidP="007A5C46">
      <w:pPr>
        <w:tabs>
          <w:tab w:val="left" w:pos="4560"/>
        </w:tabs>
        <w:ind w:left="567" w:right="-709"/>
        <w:jc w:val="both"/>
        <w:rPr>
          <w:rFonts w:ascii="Arial" w:hAnsi="Arial" w:cs="Arial"/>
          <w:b/>
          <w:sz w:val="20"/>
          <w:szCs w:val="20"/>
        </w:rPr>
      </w:pPr>
      <w:r w:rsidRPr="00D65637">
        <w:rPr>
          <w:rFonts w:ascii="Arial" w:hAnsi="Arial" w:cs="Arial"/>
          <w:b/>
          <w:sz w:val="20"/>
          <w:szCs w:val="20"/>
        </w:rPr>
        <w:t>Nous vous demandons donc de faire tout ce qui est en votre pouvoir pour faire modifier ce projet par le Gouvernement ; c’est l’avenir de nos TPE artisanales qui est en jeu.</w:t>
      </w:r>
    </w:p>
    <w:p w:rsidR="0025242A" w:rsidRPr="00D65637" w:rsidRDefault="0025242A" w:rsidP="007A5C46">
      <w:pPr>
        <w:tabs>
          <w:tab w:val="left" w:pos="4560"/>
        </w:tabs>
        <w:ind w:left="567" w:right="-709"/>
        <w:jc w:val="both"/>
        <w:rPr>
          <w:rFonts w:ascii="Arial" w:hAnsi="Arial" w:cs="Arial"/>
          <w:b/>
          <w:sz w:val="20"/>
          <w:szCs w:val="20"/>
        </w:rPr>
      </w:pPr>
    </w:p>
    <w:p w:rsidR="00AA228D" w:rsidRPr="00D65637" w:rsidRDefault="00AA228D" w:rsidP="00D65637">
      <w:pPr>
        <w:tabs>
          <w:tab w:val="left" w:pos="4536"/>
        </w:tabs>
        <w:ind w:right="-709"/>
        <w:jc w:val="both"/>
        <w:rPr>
          <w:rFonts w:ascii="Arial" w:hAnsi="Arial" w:cs="Arial"/>
          <w:sz w:val="20"/>
          <w:szCs w:val="20"/>
        </w:rPr>
      </w:pPr>
    </w:p>
    <w:p w:rsidR="005E503C" w:rsidRPr="00D65637" w:rsidRDefault="00A65276" w:rsidP="007A5C46">
      <w:pPr>
        <w:tabs>
          <w:tab w:val="left" w:pos="4536"/>
        </w:tabs>
        <w:ind w:left="567" w:right="-709"/>
        <w:jc w:val="both"/>
        <w:rPr>
          <w:rFonts w:ascii="Arial" w:hAnsi="Arial" w:cs="Arial"/>
          <w:sz w:val="20"/>
          <w:szCs w:val="20"/>
        </w:rPr>
      </w:pPr>
      <w:r w:rsidRPr="00D65637">
        <w:rPr>
          <w:rFonts w:ascii="Arial" w:hAnsi="Arial" w:cs="Arial"/>
          <w:sz w:val="20"/>
          <w:szCs w:val="20"/>
        </w:rPr>
        <w:t>Dans l’attente, je vous prie d’agréer, (Titre), l’expression de mes sentiments distingués.</w:t>
      </w:r>
    </w:p>
    <w:p w:rsidR="00095816" w:rsidRDefault="00095816" w:rsidP="007A5C46">
      <w:pPr>
        <w:tabs>
          <w:tab w:val="left" w:pos="4536"/>
        </w:tabs>
        <w:ind w:left="567" w:right="-709"/>
        <w:jc w:val="both"/>
        <w:rPr>
          <w:rFonts w:ascii="Arial" w:hAnsi="Arial" w:cs="Arial"/>
          <w:sz w:val="22"/>
          <w:szCs w:val="22"/>
        </w:rPr>
      </w:pPr>
    </w:p>
    <w:p w:rsidR="00095816" w:rsidRPr="004B0B18" w:rsidRDefault="00D65637" w:rsidP="004B0B18">
      <w:pPr>
        <w:tabs>
          <w:tab w:val="left" w:pos="4536"/>
        </w:tabs>
        <w:ind w:left="1134" w:righ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5CF6C3" wp14:editId="2D738FED">
                <wp:simplePos x="0" y="0"/>
                <wp:positionH relativeFrom="column">
                  <wp:posOffset>-584835</wp:posOffset>
                </wp:positionH>
                <wp:positionV relativeFrom="paragraph">
                  <wp:posOffset>167640</wp:posOffset>
                </wp:positionV>
                <wp:extent cx="1238250" cy="89789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1E5" w:rsidRDefault="000C51E5" w:rsidP="008639C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CNATP XXX</w:t>
                            </w:r>
                          </w:p>
                          <w:p w:rsidR="008639CE" w:rsidRPr="005E503C" w:rsidRDefault="000C51E5" w:rsidP="008639C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Adresse</w:t>
                            </w:r>
                          </w:p>
                          <w:p w:rsidR="008639CE" w:rsidRPr="005E503C" w:rsidRDefault="00BD6B56" w:rsidP="008639CE">
                            <w:pPr>
                              <w:pStyle w:val="Corpsdetexte2"/>
                              <w:jc w:val="both"/>
                              <w:rPr>
                                <w:color w:val="auto"/>
                              </w:rPr>
                            </w:pPr>
                            <w:r w:rsidRPr="005E503C">
                              <w:rPr>
                                <w:color w:val="auto"/>
                              </w:rPr>
                              <w:t xml:space="preserve">Tél : </w:t>
                            </w:r>
                          </w:p>
                          <w:p w:rsidR="008639CE" w:rsidRPr="005E503C" w:rsidRDefault="008639CE" w:rsidP="008639CE">
                            <w:pPr>
                              <w:pStyle w:val="Corpsdetexte2"/>
                              <w:jc w:val="both"/>
                              <w:rPr>
                                <w:color w:val="auto"/>
                              </w:rPr>
                            </w:pPr>
                            <w:r w:rsidRPr="005E503C">
                              <w:rPr>
                                <w:color w:val="auto"/>
                              </w:rPr>
                              <w:t xml:space="preserve">Fax : </w:t>
                            </w:r>
                          </w:p>
                          <w:p w:rsidR="008639CE" w:rsidRDefault="000C51E5" w:rsidP="008639C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Courriel</w:t>
                            </w:r>
                          </w:p>
                          <w:p w:rsidR="000C51E5" w:rsidRPr="000C51E5" w:rsidRDefault="000C51E5" w:rsidP="008639CE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Site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CF6C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6.05pt;margin-top:13.2pt;width:97.5pt;height:7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MP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" stroked="f">
                <v:textbox>
                  <w:txbxContent>
                    <w:p w:rsidR="000C51E5" w:rsidRDefault="000C51E5" w:rsidP="008639C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CNATP XXX</w:t>
                      </w:r>
                    </w:p>
                    <w:p w:rsidR="008639CE" w:rsidRPr="005E503C" w:rsidRDefault="000C51E5" w:rsidP="008639C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Adresse</w:t>
                      </w:r>
                    </w:p>
                    <w:p w:rsidR="008639CE" w:rsidRPr="005E503C" w:rsidRDefault="00BD6B56" w:rsidP="008639CE">
                      <w:pPr>
                        <w:pStyle w:val="Corpsdetexte2"/>
                        <w:jc w:val="both"/>
                        <w:rPr>
                          <w:color w:val="auto"/>
                        </w:rPr>
                      </w:pPr>
                      <w:r w:rsidRPr="005E503C">
                        <w:rPr>
                          <w:color w:val="auto"/>
                        </w:rPr>
                        <w:t xml:space="preserve">Tél : </w:t>
                      </w:r>
                    </w:p>
                    <w:p w:rsidR="008639CE" w:rsidRPr="005E503C" w:rsidRDefault="008639CE" w:rsidP="008639CE">
                      <w:pPr>
                        <w:pStyle w:val="Corpsdetexte2"/>
                        <w:jc w:val="both"/>
                        <w:rPr>
                          <w:color w:val="auto"/>
                        </w:rPr>
                      </w:pPr>
                      <w:r w:rsidRPr="005E503C">
                        <w:rPr>
                          <w:color w:val="auto"/>
                        </w:rPr>
                        <w:t xml:space="preserve">Fax : </w:t>
                      </w:r>
                    </w:p>
                    <w:p w:rsidR="008639CE" w:rsidRDefault="000C51E5" w:rsidP="008639C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Courriel</w:t>
                      </w:r>
                    </w:p>
                    <w:p w:rsidR="000C51E5" w:rsidRPr="000C51E5" w:rsidRDefault="000C51E5" w:rsidP="008639CE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Site Internet</w:t>
                      </w:r>
                    </w:p>
                  </w:txbxContent>
                </v:textbox>
              </v:shape>
            </w:pict>
          </mc:Fallback>
        </mc:AlternateContent>
      </w:r>
    </w:p>
    <w:p w:rsidR="009C4414" w:rsidRPr="007A3164" w:rsidRDefault="002D56EA" w:rsidP="008639CE">
      <w:pPr>
        <w:tabs>
          <w:tab w:val="left" w:pos="4536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7A3164">
        <w:rPr>
          <w:rFonts w:ascii="Arial" w:hAnsi="Arial" w:cs="Arial"/>
          <w:sz w:val="22"/>
          <w:szCs w:val="22"/>
        </w:rPr>
        <w:tab/>
      </w:r>
      <w:r w:rsidR="00AA228D">
        <w:rPr>
          <w:rFonts w:ascii="Arial" w:hAnsi="Arial" w:cs="Arial"/>
          <w:sz w:val="22"/>
          <w:szCs w:val="22"/>
        </w:rPr>
        <w:t>XXX</w:t>
      </w:r>
    </w:p>
    <w:p w:rsidR="009C4414" w:rsidRPr="007A3164" w:rsidRDefault="009C4414" w:rsidP="00C5031E">
      <w:pPr>
        <w:tabs>
          <w:tab w:val="left" w:pos="4536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7A3164">
        <w:rPr>
          <w:rFonts w:ascii="Arial" w:hAnsi="Arial" w:cs="Arial"/>
          <w:sz w:val="22"/>
          <w:szCs w:val="22"/>
        </w:rPr>
        <w:tab/>
      </w:r>
      <w:r w:rsidR="00AA228D">
        <w:rPr>
          <w:rFonts w:ascii="Arial" w:hAnsi="Arial" w:cs="Arial"/>
          <w:sz w:val="22"/>
          <w:szCs w:val="22"/>
        </w:rPr>
        <w:t>Président</w:t>
      </w:r>
    </w:p>
    <w:p w:rsidR="005E00FE" w:rsidRPr="007A3164" w:rsidRDefault="005E00FE" w:rsidP="00D65637">
      <w:pPr>
        <w:rPr>
          <w:rFonts w:ascii="Arial" w:hAnsi="Arial" w:cs="Arial"/>
          <w:sz w:val="22"/>
          <w:szCs w:val="22"/>
        </w:rPr>
      </w:pPr>
    </w:p>
    <w:p w:rsidR="0025780C" w:rsidRPr="007A3164" w:rsidRDefault="0025780C" w:rsidP="00305B73">
      <w:pPr>
        <w:ind w:left="1134"/>
        <w:rPr>
          <w:rFonts w:ascii="Arial" w:hAnsi="Arial" w:cs="Arial"/>
          <w:sz w:val="22"/>
          <w:szCs w:val="22"/>
        </w:rPr>
      </w:pPr>
    </w:p>
    <w:sectPr w:rsidR="0025780C" w:rsidRPr="007A3164" w:rsidSect="00C315CE">
      <w:pgSz w:w="11906" w:h="16838"/>
      <w:pgMar w:top="567" w:right="1983" w:bottom="851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2B" w:rsidRDefault="00FB572B">
      <w:r>
        <w:separator/>
      </w:r>
    </w:p>
  </w:endnote>
  <w:endnote w:type="continuationSeparator" w:id="0">
    <w:p w:rsidR="00FB572B" w:rsidRDefault="00FB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2B" w:rsidRDefault="00FB572B">
      <w:r>
        <w:separator/>
      </w:r>
    </w:p>
  </w:footnote>
  <w:footnote w:type="continuationSeparator" w:id="0">
    <w:p w:rsidR="00FB572B" w:rsidRDefault="00FB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FEF"/>
    <w:multiLevelType w:val="hybridMultilevel"/>
    <w:tmpl w:val="B9AED6F8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A113BE5"/>
    <w:multiLevelType w:val="hybridMultilevel"/>
    <w:tmpl w:val="BF7232D4"/>
    <w:lvl w:ilvl="0" w:tplc="F160B3CA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92F9F"/>
    <w:multiLevelType w:val="hybridMultilevel"/>
    <w:tmpl w:val="FC6EA966"/>
    <w:lvl w:ilvl="0" w:tplc="69AC58CC">
      <w:numFmt w:val="bullet"/>
      <w:lvlText w:val="•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1B"/>
    <w:rsid w:val="000140E8"/>
    <w:rsid w:val="00016AD9"/>
    <w:rsid w:val="00020B53"/>
    <w:rsid w:val="00026BDF"/>
    <w:rsid w:val="0007499E"/>
    <w:rsid w:val="000901A3"/>
    <w:rsid w:val="00095816"/>
    <w:rsid w:val="000C0BCA"/>
    <w:rsid w:val="000C51E5"/>
    <w:rsid w:val="000C6DC1"/>
    <w:rsid w:val="000E18E9"/>
    <w:rsid w:val="00141FC8"/>
    <w:rsid w:val="00180E98"/>
    <w:rsid w:val="0019528A"/>
    <w:rsid w:val="001A0E28"/>
    <w:rsid w:val="001A1533"/>
    <w:rsid w:val="001B2C18"/>
    <w:rsid w:val="001B50F1"/>
    <w:rsid w:val="001B62EE"/>
    <w:rsid w:val="001C1B6E"/>
    <w:rsid w:val="001C73BB"/>
    <w:rsid w:val="002343E1"/>
    <w:rsid w:val="0025242A"/>
    <w:rsid w:val="0025780C"/>
    <w:rsid w:val="00257E8E"/>
    <w:rsid w:val="0026707D"/>
    <w:rsid w:val="00274175"/>
    <w:rsid w:val="00276504"/>
    <w:rsid w:val="002929F6"/>
    <w:rsid w:val="002A535E"/>
    <w:rsid w:val="002B12F5"/>
    <w:rsid w:val="002D11ED"/>
    <w:rsid w:val="002D56EA"/>
    <w:rsid w:val="002D7FBC"/>
    <w:rsid w:val="002E3F26"/>
    <w:rsid w:val="002E4F98"/>
    <w:rsid w:val="002E78FB"/>
    <w:rsid w:val="002F033F"/>
    <w:rsid w:val="00305B73"/>
    <w:rsid w:val="003170B0"/>
    <w:rsid w:val="00343386"/>
    <w:rsid w:val="0037612A"/>
    <w:rsid w:val="003A2F10"/>
    <w:rsid w:val="003A6032"/>
    <w:rsid w:val="003F0455"/>
    <w:rsid w:val="00403A30"/>
    <w:rsid w:val="00454C25"/>
    <w:rsid w:val="00466370"/>
    <w:rsid w:val="004774DB"/>
    <w:rsid w:val="00477F57"/>
    <w:rsid w:val="0048014D"/>
    <w:rsid w:val="004A5F85"/>
    <w:rsid w:val="004B0B18"/>
    <w:rsid w:val="004C0E81"/>
    <w:rsid w:val="004D4BF2"/>
    <w:rsid w:val="004F6B1F"/>
    <w:rsid w:val="0051095C"/>
    <w:rsid w:val="00510B29"/>
    <w:rsid w:val="005127FD"/>
    <w:rsid w:val="00513381"/>
    <w:rsid w:val="005464E1"/>
    <w:rsid w:val="00547055"/>
    <w:rsid w:val="00554D3B"/>
    <w:rsid w:val="00571C8F"/>
    <w:rsid w:val="00572E13"/>
    <w:rsid w:val="005C06E8"/>
    <w:rsid w:val="005E00FE"/>
    <w:rsid w:val="005E503C"/>
    <w:rsid w:val="00601D48"/>
    <w:rsid w:val="00615095"/>
    <w:rsid w:val="00622DF4"/>
    <w:rsid w:val="00630311"/>
    <w:rsid w:val="00657140"/>
    <w:rsid w:val="0069493E"/>
    <w:rsid w:val="006A3691"/>
    <w:rsid w:val="006B6448"/>
    <w:rsid w:val="006B736D"/>
    <w:rsid w:val="006E30A2"/>
    <w:rsid w:val="007007D8"/>
    <w:rsid w:val="00700C4D"/>
    <w:rsid w:val="007145A5"/>
    <w:rsid w:val="00725094"/>
    <w:rsid w:val="007276B6"/>
    <w:rsid w:val="00752813"/>
    <w:rsid w:val="00755BC5"/>
    <w:rsid w:val="0076647C"/>
    <w:rsid w:val="00773584"/>
    <w:rsid w:val="007A3164"/>
    <w:rsid w:val="007A5C46"/>
    <w:rsid w:val="007C2DA9"/>
    <w:rsid w:val="007D6595"/>
    <w:rsid w:val="007D7357"/>
    <w:rsid w:val="00821567"/>
    <w:rsid w:val="0084351B"/>
    <w:rsid w:val="00846237"/>
    <w:rsid w:val="00852535"/>
    <w:rsid w:val="008639CE"/>
    <w:rsid w:val="0089337E"/>
    <w:rsid w:val="008951EB"/>
    <w:rsid w:val="008B4E3D"/>
    <w:rsid w:val="008C36DD"/>
    <w:rsid w:val="008E007F"/>
    <w:rsid w:val="008E4933"/>
    <w:rsid w:val="00907BAA"/>
    <w:rsid w:val="009367FC"/>
    <w:rsid w:val="009612D3"/>
    <w:rsid w:val="00961CD1"/>
    <w:rsid w:val="0096719B"/>
    <w:rsid w:val="009865BD"/>
    <w:rsid w:val="009A7288"/>
    <w:rsid w:val="009C4414"/>
    <w:rsid w:val="009D7F36"/>
    <w:rsid w:val="009E1310"/>
    <w:rsid w:val="009E34A0"/>
    <w:rsid w:val="009E48C0"/>
    <w:rsid w:val="009E5985"/>
    <w:rsid w:val="009F4249"/>
    <w:rsid w:val="00A062A5"/>
    <w:rsid w:val="00A134C0"/>
    <w:rsid w:val="00A226E1"/>
    <w:rsid w:val="00A238D6"/>
    <w:rsid w:val="00A261C7"/>
    <w:rsid w:val="00A57726"/>
    <w:rsid w:val="00A65276"/>
    <w:rsid w:val="00A72D76"/>
    <w:rsid w:val="00AA228D"/>
    <w:rsid w:val="00AA561A"/>
    <w:rsid w:val="00AD2F81"/>
    <w:rsid w:val="00AF311E"/>
    <w:rsid w:val="00B029F9"/>
    <w:rsid w:val="00B17BA6"/>
    <w:rsid w:val="00B17D3D"/>
    <w:rsid w:val="00B22703"/>
    <w:rsid w:val="00B253A7"/>
    <w:rsid w:val="00B467DF"/>
    <w:rsid w:val="00B47CDD"/>
    <w:rsid w:val="00B94AD4"/>
    <w:rsid w:val="00BA3918"/>
    <w:rsid w:val="00BC296E"/>
    <w:rsid w:val="00BC2E62"/>
    <w:rsid w:val="00BD0665"/>
    <w:rsid w:val="00BD6B56"/>
    <w:rsid w:val="00BF5185"/>
    <w:rsid w:val="00C14BC2"/>
    <w:rsid w:val="00C15B98"/>
    <w:rsid w:val="00C30548"/>
    <w:rsid w:val="00C315CE"/>
    <w:rsid w:val="00C5031E"/>
    <w:rsid w:val="00C65CF2"/>
    <w:rsid w:val="00C67627"/>
    <w:rsid w:val="00CF4A45"/>
    <w:rsid w:val="00D22B13"/>
    <w:rsid w:val="00D41ACF"/>
    <w:rsid w:val="00D45DEC"/>
    <w:rsid w:val="00D65637"/>
    <w:rsid w:val="00D83AA4"/>
    <w:rsid w:val="00D92418"/>
    <w:rsid w:val="00DC0162"/>
    <w:rsid w:val="00DD0B3F"/>
    <w:rsid w:val="00E0646C"/>
    <w:rsid w:val="00E22891"/>
    <w:rsid w:val="00E450F7"/>
    <w:rsid w:val="00E55789"/>
    <w:rsid w:val="00E60404"/>
    <w:rsid w:val="00E77C51"/>
    <w:rsid w:val="00E96196"/>
    <w:rsid w:val="00EA5296"/>
    <w:rsid w:val="00EA6BF8"/>
    <w:rsid w:val="00EA7BC0"/>
    <w:rsid w:val="00EB0A66"/>
    <w:rsid w:val="00EB5730"/>
    <w:rsid w:val="00EC20AE"/>
    <w:rsid w:val="00EE7A24"/>
    <w:rsid w:val="00EF7159"/>
    <w:rsid w:val="00F04EE1"/>
    <w:rsid w:val="00F17504"/>
    <w:rsid w:val="00F224D2"/>
    <w:rsid w:val="00F80376"/>
    <w:rsid w:val="00FA0866"/>
    <w:rsid w:val="00FA580E"/>
    <w:rsid w:val="00FB572B"/>
    <w:rsid w:val="00FC638F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261AB6-9545-4431-8656-96ED054C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BF2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D4BF2"/>
    <w:pPr>
      <w:keepNext/>
      <w:jc w:val="both"/>
      <w:outlineLvl w:val="1"/>
    </w:pPr>
    <w:rPr>
      <w:rFonts w:ascii="Garamond" w:hAnsi="Garamond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rsid w:val="004D4BF2"/>
    <w:rPr>
      <w:rFonts w:ascii="Garamond" w:eastAsia="Times New Roman" w:hAnsi="Garamond"/>
      <w:b/>
      <w:bCs/>
      <w:sz w:val="24"/>
      <w:szCs w:val="24"/>
    </w:rPr>
  </w:style>
  <w:style w:type="character" w:styleId="lev">
    <w:name w:val="Strong"/>
    <w:uiPriority w:val="22"/>
    <w:qFormat/>
    <w:rsid w:val="004D4BF2"/>
    <w:rPr>
      <w:b/>
      <w:bCs/>
    </w:rPr>
  </w:style>
  <w:style w:type="character" w:styleId="Accentuation">
    <w:name w:val="Emphasis"/>
    <w:uiPriority w:val="20"/>
    <w:qFormat/>
    <w:rsid w:val="004D4BF2"/>
    <w:rPr>
      <w:i/>
      <w:iCs/>
    </w:rPr>
  </w:style>
  <w:style w:type="paragraph" w:styleId="Paragraphedeliste">
    <w:name w:val="List Paragraph"/>
    <w:basedOn w:val="Normal"/>
    <w:uiPriority w:val="34"/>
    <w:qFormat/>
    <w:rsid w:val="004D4BF2"/>
    <w:pPr>
      <w:ind w:left="720"/>
      <w:contextualSpacing/>
    </w:pPr>
  </w:style>
  <w:style w:type="character" w:styleId="Lienhypertexte">
    <w:name w:val="Hyperlink"/>
    <w:rsid w:val="002D56EA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2D56EA"/>
    <w:rPr>
      <w:rFonts w:ascii="Arial" w:hAnsi="Arial" w:cs="Arial"/>
      <w:color w:val="808080"/>
      <w:sz w:val="16"/>
      <w:szCs w:val="20"/>
    </w:rPr>
  </w:style>
  <w:style w:type="character" w:customStyle="1" w:styleId="Corpsdetexte2Car">
    <w:name w:val="Corps de texte 2 Car"/>
    <w:link w:val="Corpsdetexte2"/>
    <w:rsid w:val="002D56EA"/>
    <w:rPr>
      <w:rFonts w:ascii="Arial" w:eastAsia="Times New Roman" w:hAnsi="Arial" w:cs="Arial"/>
      <w:color w:val="808080"/>
      <w:sz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6040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E60404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604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60404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49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9493E"/>
    <w:rPr>
      <w:rFonts w:ascii="Tahoma" w:eastAsia="Times New Roman" w:hAnsi="Tahoma" w:cs="Tahoma"/>
      <w:sz w:val="16"/>
      <w:szCs w:val="16"/>
    </w:rPr>
  </w:style>
  <w:style w:type="paragraph" w:customStyle="1" w:styleId="LP-corpslettre">
    <w:name w:val="LP-corpslettre"/>
    <w:basedOn w:val="Normal"/>
    <w:rsid w:val="001B50F1"/>
    <w:pPr>
      <w:spacing w:before="120"/>
      <w:ind w:left="680" w:right="680"/>
      <w:jc w:val="both"/>
    </w:pPr>
    <w:rPr>
      <w:rFonts w:ascii="Trebuchet MS" w:hAnsi="Trebuchet MS"/>
      <w:sz w:val="20"/>
      <w:szCs w:val="20"/>
    </w:rPr>
  </w:style>
  <w:style w:type="paragraph" w:customStyle="1" w:styleId="Corps">
    <w:name w:val="Corps"/>
    <w:rsid w:val="00DD0B3F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Default">
    <w:name w:val="Default"/>
    <w:rsid w:val="00A6527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Links>
    <vt:vector size="6" baseType="variant">
      <vt:variant>
        <vt:i4>5308438</vt:i4>
      </vt:variant>
      <vt:variant>
        <vt:i4>0</vt:i4>
      </vt:variant>
      <vt:variant>
        <vt:i4>0</vt:i4>
      </vt:variant>
      <vt:variant>
        <vt:i4>5</vt:i4>
      </vt:variant>
      <vt:variant>
        <vt:lpwstr>http://www.cnatp.org/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BENOIST</dc:creator>
  <cp:lastModifiedBy>Pierre BOUTAUD</cp:lastModifiedBy>
  <cp:revision>3</cp:revision>
  <cp:lastPrinted>2017-07-06T10:28:00Z</cp:lastPrinted>
  <dcterms:created xsi:type="dcterms:W3CDTF">2018-09-24T13:18:00Z</dcterms:created>
  <dcterms:modified xsi:type="dcterms:W3CDTF">2018-09-24T13:21:00Z</dcterms:modified>
</cp:coreProperties>
</file>